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7CE67" w14:textId="77777777" w:rsidR="006D39E6" w:rsidRPr="00FC2A93" w:rsidRDefault="006D39E6" w:rsidP="006718D9">
      <w:pPr>
        <w:pStyle w:val="Default"/>
        <w:spacing w:line="360" w:lineRule="auto"/>
        <w:jc w:val="center"/>
        <w:rPr>
          <w:rFonts w:ascii="Cambria" w:hAnsi="Cambria"/>
          <w:sz w:val="36"/>
          <w:szCs w:val="36"/>
        </w:rPr>
      </w:pPr>
      <w:r w:rsidRPr="00FC2A93">
        <w:rPr>
          <w:rFonts w:ascii="Cambria" w:hAnsi="Cambria"/>
          <w:b/>
          <w:bCs/>
          <w:sz w:val="36"/>
          <w:szCs w:val="36"/>
        </w:rPr>
        <w:t>Intézményi Szakmai Tudományos Közél</w:t>
      </w:r>
      <w:bookmarkStart w:id="0" w:name="_GoBack"/>
      <w:bookmarkEnd w:id="0"/>
      <w:r w:rsidRPr="00FC2A93">
        <w:rPr>
          <w:rFonts w:ascii="Cambria" w:hAnsi="Cambria"/>
          <w:b/>
          <w:bCs/>
          <w:sz w:val="36"/>
          <w:szCs w:val="36"/>
        </w:rPr>
        <w:t>eti –</w:t>
      </w:r>
    </w:p>
    <w:p w14:paraId="40C62D32" w14:textId="77777777" w:rsidR="006D39E6" w:rsidRDefault="00A40BE2" w:rsidP="006718D9">
      <w:pPr>
        <w:pStyle w:val="Default"/>
        <w:spacing w:line="360" w:lineRule="auto"/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Oktatói ajánlás</w:t>
      </w:r>
    </w:p>
    <w:p w14:paraId="0DC0A099" w14:textId="77777777" w:rsidR="006D39E6" w:rsidRDefault="006D39E6" w:rsidP="006D39E6">
      <w:pPr>
        <w:pStyle w:val="Default"/>
        <w:spacing w:line="360" w:lineRule="auto"/>
        <w:jc w:val="both"/>
        <w:rPr>
          <w:rFonts w:ascii="Cambria" w:hAnsi="Cambria"/>
          <w:b/>
          <w:bCs/>
          <w:sz w:val="36"/>
          <w:szCs w:val="36"/>
        </w:rPr>
      </w:pPr>
    </w:p>
    <w:p w14:paraId="31DDC15C" w14:textId="77777777" w:rsidR="00C373FA" w:rsidRPr="0021130A" w:rsidRDefault="00C373FA" w:rsidP="00C373FA">
      <w:pPr>
        <w:pStyle w:val="Default"/>
        <w:tabs>
          <w:tab w:val="right" w:leader="dot" w:pos="5245"/>
          <w:tab w:val="right" w:pos="8505"/>
        </w:tabs>
        <w:spacing w:line="360" w:lineRule="auto"/>
        <w:jc w:val="both"/>
        <w:rPr>
          <w:rFonts w:ascii="Cambria" w:hAnsi="Cambria"/>
          <w:bCs/>
          <w:szCs w:val="36"/>
        </w:rPr>
      </w:pPr>
      <w:r>
        <w:rPr>
          <w:rFonts w:ascii="Cambria" w:hAnsi="Cambria"/>
          <w:b/>
          <w:bCs/>
          <w:szCs w:val="36"/>
        </w:rPr>
        <w:t>Hallgató neve:</w:t>
      </w:r>
      <w:r w:rsidRPr="0021130A">
        <w:rPr>
          <w:rFonts w:ascii="Cambria" w:hAnsi="Cambria"/>
          <w:bCs/>
          <w:szCs w:val="36"/>
        </w:rPr>
        <w:tab/>
      </w:r>
    </w:p>
    <w:p w14:paraId="234FAD9B" w14:textId="77777777" w:rsidR="00C373FA" w:rsidRPr="00A40BE2" w:rsidRDefault="00C373FA" w:rsidP="00A40BE2">
      <w:pPr>
        <w:pStyle w:val="Default"/>
        <w:tabs>
          <w:tab w:val="right" w:leader="dot" w:pos="5245"/>
        </w:tabs>
        <w:spacing w:line="360" w:lineRule="auto"/>
        <w:jc w:val="both"/>
        <w:rPr>
          <w:rFonts w:ascii="Cambria" w:hAnsi="Cambria"/>
          <w:bCs/>
          <w:szCs w:val="36"/>
        </w:rPr>
      </w:pPr>
      <w:r>
        <w:rPr>
          <w:rFonts w:ascii="Cambria" w:hAnsi="Cambria"/>
          <w:b/>
          <w:bCs/>
          <w:szCs w:val="36"/>
        </w:rPr>
        <w:t>Neptun azonosító:</w:t>
      </w:r>
      <w:r>
        <w:rPr>
          <w:rFonts w:ascii="Cambria" w:hAnsi="Cambria"/>
          <w:b/>
          <w:bCs/>
          <w:szCs w:val="36"/>
        </w:rPr>
        <w:tab/>
      </w:r>
      <w:r>
        <w:rPr>
          <w:rFonts w:ascii="Cambria" w:hAnsi="Cambria"/>
          <w:bCs/>
          <w:szCs w:val="36"/>
        </w:rPr>
        <w:tab/>
      </w:r>
    </w:p>
    <w:p w14:paraId="42C3DC37" w14:textId="77777777" w:rsidR="00580F51" w:rsidRDefault="00A40BE2" w:rsidP="00C373FA">
      <w:pPr>
        <w:pStyle w:val="Default"/>
        <w:tabs>
          <w:tab w:val="right" w:leader="dot" w:pos="8931"/>
        </w:tabs>
        <w:spacing w:line="360" w:lineRule="auto"/>
        <w:jc w:val="both"/>
        <w:rPr>
          <w:rFonts w:ascii="Cambria" w:hAnsi="Cambria"/>
          <w:bCs/>
          <w:szCs w:val="36"/>
        </w:rPr>
      </w:pPr>
      <w:r>
        <w:rPr>
          <w:rFonts w:ascii="Cambria" w:hAnsi="Cambria"/>
          <w:b/>
          <w:bCs/>
          <w:szCs w:val="36"/>
        </w:rPr>
        <w:t>Oktató neve:</w:t>
      </w:r>
      <w:r w:rsidRPr="00A40BE2">
        <w:rPr>
          <w:rFonts w:ascii="Cambria" w:hAnsi="Cambria"/>
          <w:b/>
          <w:bCs/>
          <w:szCs w:val="36"/>
        </w:rPr>
        <w:t xml:space="preserve"> </w:t>
      </w:r>
      <w:r w:rsidRPr="0021130A">
        <w:rPr>
          <w:rFonts w:ascii="Cambria" w:hAnsi="Cambria"/>
          <w:bCs/>
          <w:szCs w:val="36"/>
        </w:rPr>
        <w:tab/>
      </w:r>
    </w:p>
    <w:p w14:paraId="6EE3F9B4" w14:textId="77777777" w:rsidR="00A40BE2" w:rsidRDefault="00A40BE2" w:rsidP="00C373FA">
      <w:pPr>
        <w:pStyle w:val="Default"/>
        <w:tabs>
          <w:tab w:val="right" w:leader="dot" w:pos="8931"/>
        </w:tabs>
        <w:spacing w:line="360" w:lineRule="auto"/>
        <w:jc w:val="both"/>
        <w:rPr>
          <w:rFonts w:ascii="Cambria" w:hAnsi="Cambria"/>
          <w:b/>
          <w:bCs/>
          <w:szCs w:val="36"/>
        </w:rPr>
      </w:pPr>
    </w:p>
    <w:p w14:paraId="3AEF526C" w14:textId="77777777" w:rsidR="00D04628" w:rsidRDefault="00D04628" w:rsidP="00C373FA">
      <w:pPr>
        <w:pStyle w:val="Default"/>
        <w:tabs>
          <w:tab w:val="right" w:leader="dot" w:pos="8931"/>
        </w:tabs>
        <w:spacing w:line="360" w:lineRule="auto"/>
        <w:jc w:val="both"/>
        <w:rPr>
          <w:rFonts w:ascii="Cambria" w:hAnsi="Cambria"/>
          <w:b/>
          <w:bCs/>
          <w:szCs w:val="36"/>
        </w:rPr>
      </w:pPr>
      <w:r>
        <w:rPr>
          <w:rFonts w:ascii="Cambria" w:hAnsi="Cambria"/>
          <w:b/>
          <w:bCs/>
          <w:szCs w:val="36"/>
        </w:rPr>
        <w:t>Oktatói ajánlás:</w:t>
      </w:r>
      <w:r>
        <w:rPr>
          <w:rFonts w:ascii="Cambria" w:hAnsi="Cambria"/>
          <w:b/>
          <w:bCs/>
          <w:szCs w:val="36"/>
        </w:rPr>
        <w:tab/>
      </w:r>
      <w:r>
        <w:rPr>
          <w:rFonts w:ascii="Cambria" w:hAnsi="Cambria"/>
          <w:b/>
          <w:bCs/>
          <w:szCs w:val="36"/>
        </w:rPr>
        <w:tab/>
      </w:r>
      <w:r>
        <w:rPr>
          <w:rFonts w:ascii="Cambria" w:hAnsi="Cambria"/>
          <w:b/>
          <w:bCs/>
          <w:szCs w:val="36"/>
        </w:rPr>
        <w:tab/>
      </w:r>
      <w:r>
        <w:rPr>
          <w:rFonts w:ascii="Cambria" w:hAnsi="Cambria"/>
          <w:b/>
          <w:bCs/>
          <w:szCs w:val="36"/>
        </w:rPr>
        <w:tab/>
      </w:r>
    </w:p>
    <w:p w14:paraId="0A39BF98" w14:textId="77777777" w:rsidR="00A40BE2" w:rsidRDefault="00A40BE2" w:rsidP="00A40BE2">
      <w:pPr>
        <w:pStyle w:val="Default"/>
        <w:tabs>
          <w:tab w:val="right" w:leader="dot" w:pos="8931"/>
        </w:tabs>
        <w:spacing w:line="360" w:lineRule="auto"/>
        <w:jc w:val="both"/>
        <w:rPr>
          <w:rFonts w:ascii="Cambria" w:hAnsi="Cambria"/>
          <w:b/>
          <w:bCs/>
          <w:szCs w:val="36"/>
        </w:rPr>
      </w:pPr>
      <w:r>
        <w:rPr>
          <w:rFonts w:ascii="Cambria" w:hAnsi="Cambria"/>
          <w:b/>
          <w:bCs/>
          <w:szCs w:val="36"/>
        </w:rPr>
        <w:tab/>
      </w:r>
      <w:r>
        <w:rPr>
          <w:rFonts w:ascii="Cambria" w:hAnsi="Cambria"/>
          <w:b/>
          <w:bCs/>
          <w:szCs w:val="36"/>
        </w:rPr>
        <w:tab/>
      </w:r>
      <w:r>
        <w:rPr>
          <w:rFonts w:ascii="Cambria" w:hAnsi="Cambria"/>
          <w:b/>
          <w:bCs/>
          <w:szCs w:val="36"/>
        </w:rPr>
        <w:tab/>
      </w:r>
    </w:p>
    <w:p w14:paraId="6477F332" w14:textId="77777777" w:rsidR="00A40BE2" w:rsidRDefault="00A40BE2" w:rsidP="00A40BE2">
      <w:pPr>
        <w:pStyle w:val="Default"/>
        <w:tabs>
          <w:tab w:val="right" w:leader="dot" w:pos="8931"/>
        </w:tabs>
        <w:spacing w:line="360" w:lineRule="auto"/>
        <w:jc w:val="both"/>
        <w:rPr>
          <w:rFonts w:ascii="Cambria" w:hAnsi="Cambria"/>
          <w:b/>
          <w:bCs/>
          <w:szCs w:val="36"/>
        </w:rPr>
      </w:pPr>
      <w:r>
        <w:rPr>
          <w:rFonts w:ascii="Cambria" w:hAnsi="Cambria"/>
          <w:b/>
          <w:bCs/>
          <w:szCs w:val="36"/>
        </w:rPr>
        <w:tab/>
      </w:r>
      <w:r>
        <w:rPr>
          <w:rFonts w:ascii="Cambria" w:hAnsi="Cambria"/>
          <w:b/>
          <w:bCs/>
          <w:szCs w:val="36"/>
        </w:rPr>
        <w:tab/>
      </w:r>
      <w:r>
        <w:rPr>
          <w:rFonts w:ascii="Cambria" w:hAnsi="Cambria"/>
          <w:b/>
          <w:bCs/>
          <w:szCs w:val="36"/>
        </w:rPr>
        <w:tab/>
      </w:r>
    </w:p>
    <w:p w14:paraId="68B9C238" w14:textId="77777777" w:rsidR="00A40BE2" w:rsidRDefault="00A40BE2" w:rsidP="00A40BE2">
      <w:pPr>
        <w:pStyle w:val="Default"/>
        <w:tabs>
          <w:tab w:val="right" w:leader="dot" w:pos="8931"/>
        </w:tabs>
        <w:spacing w:line="360" w:lineRule="auto"/>
        <w:jc w:val="both"/>
        <w:rPr>
          <w:rFonts w:ascii="Cambria" w:hAnsi="Cambria"/>
          <w:b/>
          <w:bCs/>
          <w:szCs w:val="36"/>
        </w:rPr>
      </w:pPr>
      <w:r>
        <w:rPr>
          <w:rFonts w:ascii="Cambria" w:hAnsi="Cambria"/>
          <w:b/>
          <w:bCs/>
          <w:szCs w:val="36"/>
        </w:rPr>
        <w:tab/>
      </w:r>
      <w:r>
        <w:rPr>
          <w:rFonts w:ascii="Cambria" w:hAnsi="Cambria"/>
          <w:b/>
          <w:bCs/>
          <w:szCs w:val="36"/>
        </w:rPr>
        <w:tab/>
      </w:r>
      <w:r>
        <w:rPr>
          <w:rFonts w:ascii="Cambria" w:hAnsi="Cambria"/>
          <w:b/>
          <w:bCs/>
          <w:szCs w:val="36"/>
        </w:rPr>
        <w:tab/>
      </w:r>
    </w:p>
    <w:p w14:paraId="395CBE41" w14:textId="77777777" w:rsidR="00A40BE2" w:rsidRDefault="00A40BE2" w:rsidP="00A40BE2">
      <w:pPr>
        <w:pStyle w:val="Default"/>
        <w:tabs>
          <w:tab w:val="right" w:leader="dot" w:pos="8931"/>
        </w:tabs>
        <w:spacing w:line="360" w:lineRule="auto"/>
        <w:jc w:val="both"/>
        <w:rPr>
          <w:rFonts w:ascii="Cambria" w:hAnsi="Cambria"/>
          <w:b/>
          <w:bCs/>
          <w:szCs w:val="36"/>
        </w:rPr>
      </w:pPr>
      <w:r>
        <w:rPr>
          <w:rFonts w:ascii="Cambria" w:hAnsi="Cambria"/>
          <w:b/>
          <w:bCs/>
          <w:szCs w:val="36"/>
        </w:rPr>
        <w:tab/>
      </w:r>
      <w:r>
        <w:rPr>
          <w:rFonts w:ascii="Cambria" w:hAnsi="Cambria"/>
          <w:b/>
          <w:bCs/>
          <w:szCs w:val="36"/>
        </w:rPr>
        <w:tab/>
      </w:r>
    </w:p>
    <w:p w14:paraId="72C3ECF0" w14:textId="30E8D596" w:rsidR="00D04628" w:rsidRDefault="00D04628" w:rsidP="00D04628">
      <w:pPr>
        <w:pStyle w:val="Default"/>
        <w:tabs>
          <w:tab w:val="right" w:leader="dot" w:pos="4820"/>
        </w:tabs>
        <w:spacing w:line="360" w:lineRule="auto"/>
        <w:jc w:val="both"/>
        <w:rPr>
          <w:rFonts w:ascii="Cambria" w:hAnsi="Cambria"/>
          <w:szCs w:val="23"/>
        </w:rPr>
      </w:pPr>
    </w:p>
    <w:p w14:paraId="6F56A8E4" w14:textId="77777777" w:rsidR="00B24902" w:rsidRDefault="00B24902" w:rsidP="00D04628">
      <w:pPr>
        <w:pStyle w:val="Default"/>
        <w:tabs>
          <w:tab w:val="right" w:leader="dot" w:pos="4820"/>
        </w:tabs>
        <w:spacing w:line="360" w:lineRule="auto"/>
        <w:jc w:val="both"/>
        <w:rPr>
          <w:rFonts w:ascii="Cambria" w:hAnsi="Cambria"/>
          <w:szCs w:val="23"/>
        </w:rPr>
      </w:pPr>
    </w:p>
    <w:p w14:paraId="6165BAF5" w14:textId="77777777" w:rsidR="00D04628" w:rsidRPr="00D04628" w:rsidRDefault="00D04628" w:rsidP="00D04628">
      <w:pPr>
        <w:pStyle w:val="Default"/>
        <w:tabs>
          <w:tab w:val="right" w:leader="dot" w:pos="3402"/>
          <w:tab w:val="left" w:pos="3969"/>
        </w:tabs>
        <w:spacing w:line="360" w:lineRule="auto"/>
        <w:jc w:val="both"/>
        <w:rPr>
          <w:rFonts w:ascii="Cambria" w:hAnsi="Cambria"/>
          <w:szCs w:val="23"/>
        </w:rPr>
      </w:pPr>
      <w:r>
        <w:rPr>
          <w:rFonts w:ascii="Cambria" w:hAnsi="Cambria"/>
          <w:szCs w:val="23"/>
        </w:rPr>
        <w:t>Kelt:</w:t>
      </w:r>
      <w:r>
        <w:rPr>
          <w:rFonts w:ascii="Cambria" w:hAnsi="Cambria"/>
          <w:szCs w:val="23"/>
        </w:rPr>
        <w:tab/>
      </w:r>
      <w:r>
        <w:rPr>
          <w:rFonts w:ascii="Cambria" w:hAnsi="Cambria"/>
          <w:szCs w:val="23"/>
        </w:rPr>
        <w:tab/>
      </w:r>
    </w:p>
    <w:sectPr w:rsidR="00D04628" w:rsidRPr="00D0462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F38A4" w14:textId="77777777" w:rsidR="00051B48" w:rsidRDefault="00051B48" w:rsidP="006D39E6">
      <w:pPr>
        <w:spacing w:after="0" w:line="240" w:lineRule="auto"/>
      </w:pPr>
      <w:r>
        <w:separator/>
      </w:r>
    </w:p>
  </w:endnote>
  <w:endnote w:type="continuationSeparator" w:id="0">
    <w:p w14:paraId="1B2CBF47" w14:textId="77777777" w:rsidR="00051B48" w:rsidRDefault="00051B48" w:rsidP="006D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0494592"/>
      <w:docPartObj>
        <w:docPartGallery w:val="Page Numbers (Bottom of Page)"/>
        <w:docPartUnique/>
      </w:docPartObj>
    </w:sdtPr>
    <w:sdtEndPr/>
    <w:sdtContent>
      <w:p w14:paraId="104332F7" w14:textId="086AC21A" w:rsidR="00D04628" w:rsidRDefault="00D0462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902">
          <w:rPr>
            <w:noProof/>
          </w:rPr>
          <w:t>1</w:t>
        </w:r>
        <w:r>
          <w:fldChar w:fldCharType="end"/>
        </w:r>
        <w:r>
          <w:t>. oldal</w:t>
        </w:r>
      </w:p>
    </w:sdtContent>
  </w:sdt>
  <w:p w14:paraId="7D06E6BF" w14:textId="77777777" w:rsidR="00D04628" w:rsidRDefault="00D046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F365C" w14:textId="77777777" w:rsidR="00051B48" w:rsidRDefault="00051B48" w:rsidP="006D39E6">
      <w:pPr>
        <w:spacing w:after="0" w:line="240" w:lineRule="auto"/>
      </w:pPr>
      <w:r>
        <w:separator/>
      </w:r>
    </w:p>
  </w:footnote>
  <w:footnote w:type="continuationSeparator" w:id="0">
    <w:p w14:paraId="04651C66" w14:textId="77777777" w:rsidR="00051B48" w:rsidRDefault="00051B48" w:rsidP="006D3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EB37F" w14:textId="77777777" w:rsidR="00580F51" w:rsidRDefault="00580F51" w:rsidP="00580F51">
    <w:pPr>
      <w:pStyle w:val="lfej"/>
    </w:pPr>
  </w:p>
  <w:tbl>
    <w:tblPr>
      <w:tblStyle w:val="Rcsostblzat"/>
      <w:tblW w:w="9469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7663"/>
    </w:tblGrid>
    <w:tr w:rsidR="00580F51" w14:paraId="21F5213F" w14:textId="77777777" w:rsidTr="00CE3073">
      <w:tc>
        <w:tcPr>
          <w:tcW w:w="1806" w:type="dxa"/>
          <w:vMerge w:val="restart"/>
          <w:hideMark/>
        </w:tcPr>
        <w:p w14:paraId="13A8F125" w14:textId="77777777" w:rsidR="00580F51" w:rsidRDefault="00580F51" w:rsidP="00580F51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53353B50" wp14:editId="3C31453A">
                <wp:extent cx="1000125" cy="1000125"/>
                <wp:effectExtent l="0" t="0" r="9525" b="952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3" w:type="dxa"/>
          <w:hideMark/>
        </w:tcPr>
        <w:p w14:paraId="5337E265" w14:textId="77777777" w:rsidR="00580F51" w:rsidRDefault="00580F51" w:rsidP="00580F51">
          <w:pPr>
            <w:pStyle w:val="lfej"/>
            <w:spacing w:before="120"/>
            <w:jc w:val="center"/>
            <w:rPr>
              <w:b/>
              <w:smallCaps/>
              <w:spacing w:val="40"/>
            </w:rPr>
          </w:pPr>
          <w:r>
            <w:rPr>
              <w:b/>
              <w:smallCaps/>
              <w:spacing w:val="40"/>
              <w:sz w:val="36"/>
            </w:rPr>
            <w:t>Eötvös Loránd Tudományegyetem</w:t>
          </w:r>
        </w:p>
      </w:tc>
    </w:tr>
    <w:tr w:rsidR="00580F51" w14:paraId="4349B941" w14:textId="77777777" w:rsidTr="00CE3073">
      <w:tc>
        <w:tcPr>
          <w:tcW w:w="0" w:type="auto"/>
          <w:vMerge/>
          <w:vAlign w:val="center"/>
          <w:hideMark/>
        </w:tcPr>
        <w:p w14:paraId="54093E95" w14:textId="77777777" w:rsidR="00580F51" w:rsidRDefault="00580F51" w:rsidP="00580F51"/>
      </w:tc>
      <w:tc>
        <w:tcPr>
          <w:tcW w:w="766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01B2CC06" w14:textId="77777777" w:rsidR="00580F51" w:rsidRDefault="00580F51" w:rsidP="00E666E3">
          <w:pPr>
            <w:pStyle w:val="lfej"/>
            <w:spacing w:after="120"/>
            <w:jc w:val="center"/>
            <w:rPr>
              <w:smallCaps/>
              <w:sz w:val="29"/>
              <w:szCs w:val="29"/>
            </w:rPr>
          </w:pPr>
          <w:r>
            <w:rPr>
              <w:smallCaps/>
              <w:sz w:val="29"/>
              <w:szCs w:val="29"/>
            </w:rPr>
            <w:t>Berzseny</w:t>
          </w:r>
          <w:r w:rsidR="00E666E3">
            <w:rPr>
              <w:smallCaps/>
              <w:sz w:val="29"/>
              <w:szCs w:val="29"/>
            </w:rPr>
            <w:t>i Dániel Pedagógusképző Központ</w:t>
          </w:r>
        </w:p>
      </w:tc>
    </w:tr>
    <w:tr w:rsidR="00580F51" w14:paraId="77C289E8" w14:textId="77777777" w:rsidTr="00CE3073">
      <w:tc>
        <w:tcPr>
          <w:tcW w:w="0" w:type="auto"/>
          <w:vMerge/>
          <w:vAlign w:val="center"/>
          <w:hideMark/>
        </w:tcPr>
        <w:p w14:paraId="7E54B97F" w14:textId="77777777" w:rsidR="00580F51" w:rsidRDefault="00580F51" w:rsidP="00580F51"/>
      </w:tc>
      <w:tc>
        <w:tcPr>
          <w:tcW w:w="766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35D278A" w14:textId="51B30258" w:rsidR="00580F51" w:rsidRPr="00B24902" w:rsidRDefault="00580F51" w:rsidP="00B24902">
          <w:pPr>
            <w:pStyle w:val="lfej"/>
            <w:tabs>
              <w:tab w:val="left" w:pos="1080"/>
              <w:tab w:val="left" w:pos="2272"/>
              <w:tab w:val="left" w:pos="2832"/>
            </w:tabs>
            <w:spacing w:before="120" w:line="360" w:lineRule="auto"/>
            <w:ind w:left="-426" w:right="-284"/>
            <w:jc w:val="center"/>
            <w:rPr>
              <w:bCs/>
              <w:sz w:val="14"/>
              <w:szCs w:val="18"/>
            </w:rPr>
          </w:pPr>
          <w:r>
            <w:rPr>
              <w:bCs/>
              <w:sz w:val="14"/>
              <w:szCs w:val="18"/>
            </w:rPr>
            <w:t xml:space="preserve">9700 Szombathely, Károlyi Gáspár tér 4. •  Telefon: 94/504-313  • </w:t>
          </w:r>
          <w:r w:rsidR="00B24902">
            <w:rPr>
              <w:bCs/>
              <w:sz w:val="14"/>
              <w:szCs w:val="18"/>
            </w:rPr>
            <w:t>www.bdpkhk.elte.hu</w:t>
          </w:r>
          <w:r>
            <w:rPr>
              <w:bCs/>
              <w:sz w:val="14"/>
              <w:szCs w:val="18"/>
            </w:rPr>
            <w:t xml:space="preserve">•  </w:t>
          </w:r>
        </w:p>
      </w:tc>
    </w:tr>
  </w:tbl>
  <w:p w14:paraId="7D3192FF" w14:textId="77777777" w:rsidR="00580F51" w:rsidRDefault="00580F51" w:rsidP="00580F51">
    <w:pPr>
      <w:pStyle w:val="lfej"/>
    </w:pPr>
  </w:p>
  <w:p w14:paraId="71E13B71" w14:textId="77777777" w:rsidR="00580F51" w:rsidRDefault="00580F51" w:rsidP="00580F51"/>
  <w:p w14:paraId="68B25329" w14:textId="77777777" w:rsidR="006D39E6" w:rsidRPr="00580F51" w:rsidRDefault="006D39E6" w:rsidP="00580F5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EA"/>
    <w:rsid w:val="00051B48"/>
    <w:rsid w:val="00172372"/>
    <w:rsid w:val="001813CD"/>
    <w:rsid w:val="003B1E01"/>
    <w:rsid w:val="004D20EA"/>
    <w:rsid w:val="00580F51"/>
    <w:rsid w:val="006718D9"/>
    <w:rsid w:val="00673D1C"/>
    <w:rsid w:val="006D39E6"/>
    <w:rsid w:val="007A0218"/>
    <w:rsid w:val="00920F94"/>
    <w:rsid w:val="00A40BE2"/>
    <w:rsid w:val="00AC6218"/>
    <w:rsid w:val="00B24902"/>
    <w:rsid w:val="00B378C1"/>
    <w:rsid w:val="00B95F49"/>
    <w:rsid w:val="00C373FA"/>
    <w:rsid w:val="00CE1162"/>
    <w:rsid w:val="00D04628"/>
    <w:rsid w:val="00E666E3"/>
    <w:rsid w:val="00E757E6"/>
    <w:rsid w:val="00EA5F72"/>
    <w:rsid w:val="00EE0BDE"/>
    <w:rsid w:val="00F0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B885"/>
  <w15:chartTrackingRefBased/>
  <w15:docId w15:val="{EF14C56F-FC91-434A-9870-C5C0BDE9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D3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6D39E6"/>
  </w:style>
  <w:style w:type="paragraph" w:styleId="llb">
    <w:name w:val="footer"/>
    <w:basedOn w:val="Norml"/>
    <w:link w:val="llbChar"/>
    <w:uiPriority w:val="99"/>
    <w:unhideWhenUsed/>
    <w:rsid w:val="006D3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39E6"/>
  </w:style>
  <w:style w:type="table" w:styleId="Rcsostblzat">
    <w:name w:val="Table Grid"/>
    <w:basedOn w:val="Normltblzat"/>
    <w:rsid w:val="006D3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39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C7FAB35E178E7458DAB82D3043CEE32" ma:contentTypeVersion="5" ma:contentTypeDescription="Új dokumentum létrehozása." ma:contentTypeScope="" ma:versionID="75ec95b062c9913bbd5a2839825cff00">
  <xsd:schema xmlns:xsd="http://www.w3.org/2001/XMLSchema" xmlns:xs="http://www.w3.org/2001/XMLSchema" xmlns:p="http://schemas.microsoft.com/office/2006/metadata/properties" xmlns:ns2="ea4aedd6-6101-4456-a614-dcb6dfab80dc" targetNamespace="http://schemas.microsoft.com/office/2006/metadata/properties" ma:root="true" ma:fieldsID="00c69822da8edecc28fccdd3cda2a648" ns2:_="">
    <xsd:import namespace="ea4aedd6-6101-4456-a614-dcb6dfab8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aedd6-6101-4456-a614-dcb6dfab8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258651-E597-447E-B037-35090CAEDE5E}"/>
</file>

<file path=customXml/itemProps2.xml><?xml version="1.0" encoding="utf-8"?>
<ds:datastoreItem xmlns:ds="http://schemas.openxmlformats.org/officeDocument/2006/customXml" ds:itemID="{F3FF544D-8D67-4F86-80B1-3240FFC916B0}"/>
</file>

<file path=customXml/itemProps3.xml><?xml version="1.0" encoding="utf-8"?>
<ds:datastoreItem xmlns:ds="http://schemas.openxmlformats.org/officeDocument/2006/customXml" ds:itemID="{96CEEB4C-A1CB-4DBB-B87E-98C98FE654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138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Ádám</dc:creator>
  <cp:keywords/>
  <dc:description/>
  <cp:lastModifiedBy>Szabina</cp:lastModifiedBy>
  <cp:revision>3</cp:revision>
  <cp:lastPrinted>2019-04-14T18:48:00Z</cp:lastPrinted>
  <dcterms:created xsi:type="dcterms:W3CDTF">2020-09-05T08:31:00Z</dcterms:created>
  <dcterms:modified xsi:type="dcterms:W3CDTF">2024-01-31T12:42:00Z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0x0101007C7FAB35E178E7458DAB82D3043CEE32</vt:lpwstr>
  </property>
</Properties>
</file>